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DFF" w:rsidRDefault="00DF3DFF" w:rsidP="004F031B">
      <w:pPr>
        <w:jc w:val="center"/>
        <w:rPr>
          <w:b/>
          <w:lang w:val="en-US"/>
        </w:rPr>
      </w:pPr>
    </w:p>
    <w:p w:rsidR="00571F1F" w:rsidRPr="004A33BC" w:rsidRDefault="004A33BC" w:rsidP="004A33BC">
      <w:pPr>
        <w:rPr>
          <w:b/>
        </w:rPr>
      </w:pPr>
      <w:r w:rsidRPr="004A33BC">
        <w:rPr>
          <w:b/>
        </w:rPr>
        <w:t xml:space="preserve">ΤΕΧΝΙΚΕΣ ΠΡΟΔΙΑΓΡΑΦΕΣ ΓΙΑ </w:t>
      </w:r>
      <w:r w:rsidR="00BD5086">
        <w:rPr>
          <w:b/>
        </w:rPr>
        <w:t>ΓΑΝΤΙΑ ΧΗΜΕΙΟΘΕΡΑΠΕΙΑΣ (ΜΗ ΑΠΟΣΤΕΙΡΩΜΕΝΑ ή ΑΠΟΣΤΕΙΡΩΜΕΝΑ)</w:t>
      </w:r>
    </w:p>
    <w:p w:rsidR="00723519" w:rsidRPr="004A33BC" w:rsidRDefault="00723519" w:rsidP="006272A0">
      <w:pPr>
        <w:jc w:val="both"/>
      </w:pPr>
    </w:p>
    <w:p w:rsidR="00BD5086" w:rsidRDefault="00BD5086" w:rsidP="00BD5086">
      <w:pPr>
        <w:pStyle w:val="a3"/>
        <w:numPr>
          <w:ilvl w:val="0"/>
          <w:numId w:val="2"/>
        </w:numPr>
        <w:jc w:val="both"/>
      </w:pPr>
      <w:r>
        <w:t xml:space="preserve">Να είναι κατασκευασμένα από φυσικό ελαστικό </w:t>
      </w:r>
      <w:proofErr w:type="spellStart"/>
      <w:r>
        <w:t>λάτεξ</w:t>
      </w:r>
      <w:proofErr w:type="spellEnd"/>
      <w:r>
        <w:t xml:space="preserve"> ή συνθετικό ελαστικό </w:t>
      </w:r>
      <w:proofErr w:type="spellStart"/>
      <w:r>
        <w:t>λάτεξ</w:t>
      </w:r>
      <w:proofErr w:type="spellEnd"/>
      <w:r>
        <w:t xml:space="preserve"> ή από διαλύματα φυσικού και συνθετικού ελαστικά</w:t>
      </w:r>
    </w:p>
    <w:p w:rsidR="00BD5086" w:rsidRDefault="00BD5086" w:rsidP="00BD5086">
      <w:pPr>
        <w:pStyle w:val="a3"/>
        <w:numPr>
          <w:ilvl w:val="0"/>
          <w:numId w:val="2"/>
        </w:numPr>
        <w:jc w:val="both"/>
      </w:pPr>
      <w:r>
        <w:t>Να έχουν μακριά μανσέτα 285-300</w:t>
      </w:r>
      <w:r w:rsidRPr="00BD5086">
        <w:t xml:space="preserve"> </w:t>
      </w:r>
      <w:r>
        <w:rPr>
          <w:lang w:val="en-US"/>
        </w:rPr>
        <w:t>mm</w:t>
      </w:r>
      <w:r>
        <w:t xml:space="preserve"> για προστασία από </w:t>
      </w:r>
      <w:proofErr w:type="spellStart"/>
      <w:r>
        <w:t>κυτταροστατικά</w:t>
      </w:r>
      <w:proofErr w:type="spellEnd"/>
      <w:r>
        <w:t xml:space="preserve"> φάρμακα</w:t>
      </w:r>
    </w:p>
    <w:p w:rsidR="00BD5086" w:rsidRDefault="00BD5086" w:rsidP="00BD5086">
      <w:pPr>
        <w:pStyle w:val="a3"/>
        <w:numPr>
          <w:ilvl w:val="0"/>
          <w:numId w:val="2"/>
        </w:numPr>
        <w:jc w:val="both"/>
      </w:pPr>
      <w:r>
        <w:t xml:space="preserve">Να είναι ανατομικά με αντιολισθητική επιφάνεια εξωτερικά </w:t>
      </w:r>
    </w:p>
    <w:p w:rsidR="00BD5086" w:rsidRDefault="00BD5086" w:rsidP="00BD5086">
      <w:pPr>
        <w:pStyle w:val="a3"/>
        <w:numPr>
          <w:ilvl w:val="0"/>
          <w:numId w:val="2"/>
        </w:numPr>
        <w:jc w:val="both"/>
      </w:pPr>
      <w:r>
        <w:t xml:space="preserve">Να αλλάζουν χρώμα σε περίπτωση </w:t>
      </w:r>
      <w:r w:rsidR="00FF0110">
        <w:t>ε</w:t>
      </w:r>
      <w:bookmarkStart w:id="0" w:name="_GoBack"/>
      <w:bookmarkEnd w:id="0"/>
      <w:r>
        <w:t xml:space="preserve">μποτισμού από </w:t>
      </w:r>
      <w:proofErr w:type="spellStart"/>
      <w:r>
        <w:t>κυτταροστατικά</w:t>
      </w:r>
      <w:proofErr w:type="spellEnd"/>
      <w:r>
        <w:t xml:space="preserve"> φάρμακα</w:t>
      </w:r>
    </w:p>
    <w:p w:rsidR="006E644E" w:rsidRDefault="00BD5086" w:rsidP="00BD5086">
      <w:pPr>
        <w:pStyle w:val="a3"/>
        <w:numPr>
          <w:ilvl w:val="0"/>
          <w:numId w:val="2"/>
        </w:numPr>
        <w:jc w:val="both"/>
      </w:pPr>
      <w:r>
        <w:t xml:space="preserve">Να είναι ανθεκτικά και αδιάβροχα για την ασφαλή διαχείριση </w:t>
      </w:r>
      <w:r w:rsidR="006E644E">
        <w:t xml:space="preserve">των </w:t>
      </w:r>
      <w:proofErr w:type="spellStart"/>
      <w:r w:rsidR="006E644E">
        <w:t>κυτταροστατικών</w:t>
      </w:r>
      <w:proofErr w:type="spellEnd"/>
      <w:r w:rsidR="006E644E">
        <w:t xml:space="preserve"> φαρμάκων</w:t>
      </w:r>
    </w:p>
    <w:p w:rsidR="006E644E" w:rsidRDefault="006E644E" w:rsidP="00BD5086">
      <w:pPr>
        <w:pStyle w:val="a3"/>
        <w:numPr>
          <w:ilvl w:val="0"/>
          <w:numId w:val="2"/>
        </w:numPr>
        <w:jc w:val="both"/>
      </w:pPr>
      <w:r>
        <w:t>Να είναι ελαστικά προκειμένου να εξασφαλίζεται η καλή εφαρμογή τους</w:t>
      </w:r>
    </w:p>
    <w:p w:rsidR="00747C7D" w:rsidRPr="004A33BC" w:rsidRDefault="00747C7D" w:rsidP="006272A0">
      <w:pPr>
        <w:jc w:val="both"/>
      </w:pPr>
    </w:p>
    <w:p w:rsidR="00747C7D" w:rsidRDefault="00747C7D" w:rsidP="006272A0">
      <w:pPr>
        <w:jc w:val="both"/>
        <w:rPr>
          <w:sz w:val="24"/>
          <w:szCs w:val="24"/>
        </w:rPr>
      </w:pPr>
    </w:p>
    <w:p w:rsidR="00747C7D" w:rsidRDefault="00747C7D" w:rsidP="006272A0">
      <w:pPr>
        <w:jc w:val="both"/>
        <w:rPr>
          <w:sz w:val="24"/>
          <w:szCs w:val="24"/>
        </w:rPr>
      </w:pPr>
    </w:p>
    <w:p w:rsidR="00747C7D" w:rsidRDefault="00747C7D" w:rsidP="006272A0">
      <w:pPr>
        <w:jc w:val="both"/>
        <w:rPr>
          <w:sz w:val="24"/>
          <w:szCs w:val="24"/>
        </w:rPr>
      </w:pPr>
    </w:p>
    <w:sectPr w:rsidR="00747C7D" w:rsidSect="004472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C6A48"/>
    <w:multiLevelType w:val="hybridMultilevel"/>
    <w:tmpl w:val="43E8A57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624D1"/>
    <w:multiLevelType w:val="hybridMultilevel"/>
    <w:tmpl w:val="52F04B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031B"/>
    <w:rsid w:val="00077DFF"/>
    <w:rsid w:val="000E16E0"/>
    <w:rsid w:val="002B4EDD"/>
    <w:rsid w:val="00313493"/>
    <w:rsid w:val="00401D85"/>
    <w:rsid w:val="004472F0"/>
    <w:rsid w:val="004A33BC"/>
    <w:rsid w:val="004F031B"/>
    <w:rsid w:val="00571F1F"/>
    <w:rsid w:val="005F1517"/>
    <w:rsid w:val="00612F9E"/>
    <w:rsid w:val="006272A0"/>
    <w:rsid w:val="006841D3"/>
    <w:rsid w:val="006E644E"/>
    <w:rsid w:val="00723519"/>
    <w:rsid w:val="00733497"/>
    <w:rsid w:val="00747C7D"/>
    <w:rsid w:val="00864873"/>
    <w:rsid w:val="00910D09"/>
    <w:rsid w:val="009248B5"/>
    <w:rsid w:val="00A62E71"/>
    <w:rsid w:val="00AA7201"/>
    <w:rsid w:val="00B54B57"/>
    <w:rsid w:val="00BA20C1"/>
    <w:rsid w:val="00BD5086"/>
    <w:rsid w:val="00D66D35"/>
    <w:rsid w:val="00DF3DFF"/>
    <w:rsid w:val="00E84C1D"/>
    <w:rsid w:val="00E8768D"/>
    <w:rsid w:val="00EA6806"/>
    <w:rsid w:val="00F15EA3"/>
    <w:rsid w:val="00F35B4E"/>
    <w:rsid w:val="00FF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FDBB7"/>
  <w15:docId w15:val="{ABE942E2-A59D-44E7-8684-C7221184F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472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21AC9-731A-4D4C-A548-134BAD31F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89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izavidaki</dc:creator>
  <cp:lastModifiedBy>Ιωάννα Ζαβιδάκη</cp:lastModifiedBy>
  <cp:revision>26</cp:revision>
  <cp:lastPrinted>2019-02-04T10:30:00Z</cp:lastPrinted>
  <dcterms:created xsi:type="dcterms:W3CDTF">2017-07-17T10:33:00Z</dcterms:created>
  <dcterms:modified xsi:type="dcterms:W3CDTF">2019-10-16T07:25:00Z</dcterms:modified>
</cp:coreProperties>
</file>